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F7218" w:rsidRDefault="00867E9D" w:rsidP="00DF7218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4550AD">
        <w:rPr>
          <w:rFonts w:ascii="Arial" w:eastAsia="Arial Unicode MS" w:hAnsi="Arial" w:cs="Arial"/>
          <w:b/>
          <w:bCs/>
          <w:sz w:val="20"/>
          <w:szCs w:val="20"/>
        </w:rPr>
        <w:t>1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F7218">
        <w:rPr>
          <w:rFonts w:ascii="Arial" w:eastAsia="Arial Unicode MS" w:hAnsi="Arial" w:cs="Arial"/>
          <w:b/>
          <w:bCs/>
          <w:sz w:val="20"/>
          <w:szCs w:val="20"/>
        </w:rPr>
        <w:t>POLIZZA INCENDIO e RISCHI ACCESSORI</w:t>
      </w:r>
    </w:p>
    <w:p w:rsidR="00575959" w:rsidRDefault="00D870CA" w:rsidP="00293438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B514A1" w:rsidRDefault="00B514A1" w:rsidP="0029343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C72E88" w:rsidRDefault="00C72E88" w:rsidP="0029343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nato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..............................................…, il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</w:t>
      </w:r>
      <w:proofErr w:type="spellStart"/>
      <w:r w:rsidR="00543D58">
        <w:rPr>
          <w:rFonts w:ascii="Arial" w:eastAsia="Arial Unicode MS" w:hAnsi="Arial" w:cs="Arial"/>
          <w:sz w:val="20"/>
          <w:szCs w:val="20"/>
        </w:rPr>
        <w:t>…………………………………………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Codice Fiscale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nella sua qualità di  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della Ditta (Ragione Sociale)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Partita IVA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C.F. ….......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Sede Legale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</w:p>
    <w:p w:rsidR="00C72E88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3278AF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</w:t>
      </w:r>
      <w:r w:rsidR="00575959">
        <w:rPr>
          <w:rFonts w:ascii="Arial" w:eastAsia="Arial Unicode MS" w:hAnsi="Arial" w:cs="Arial"/>
          <w:sz w:val="20"/>
          <w:szCs w:val="20"/>
        </w:rPr>
        <w:t xml:space="preserve">ormula la seguente offerta </w:t>
      </w:r>
      <w:r w:rsidR="00F87253">
        <w:rPr>
          <w:rFonts w:ascii="Arial" w:eastAsia="Arial Unicode MS" w:hAnsi="Arial" w:cs="Arial"/>
          <w:sz w:val="20"/>
          <w:szCs w:val="20"/>
        </w:rPr>
        <w:t>tecnica</w:t>
      </w:r>
      <w:r w:rsidR="00575959">
        <w:rPr>
          <w:rFonts w:ascii="Arial" w:eastAsia="Arial Unicode MS" w:hAnsi="Arial" w:cs="Arial"/>
          <w:sz w:val="20"/>
          <w:szCs w:val="20"/>
        </w:rPr>
        <w:t xml:space="preserve"> alle condizioni richiamate nel disciplinare di gara e nei suoi allegati</w:t>
      </w:r>
      <w:r w:rsidR="00B514A1">
        <w:rPr>
          <w:rFonts w:ascii="Arial" w:eastAsia="Arial Unicode MS" w:hAnsi="Arial" w:cs="Arial"/>
          <w:sz w:val="20"/>
          <w:szCs w:val="20"/>
        </w:rPr>
        <w:t xml:space="preserve">, </w:t>
      </w:r>
      <w:r w:rsidR="00B514A1"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 w:rsidR="00575959">
        <w:rPr>
          <w:rFonts w:ascii="Arial" w:eastAsia="Arial Unicode MS" w:hAnsi="Arial" w:cs="Arial"/>
          <w:sz w:val="20"/>
          <w:szCs w:val="20"/>
        </w:rPr>
        <w:t>:</w:t>
      </w:r>
    </w:p>
    <w:p w:rsidR="00B514A1" w:rsidRDefault="00B514A1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C72E88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FC2244" w:rsidRPr="00545094" w:rsidTr="00040ED1">
        <w:tc>
          <w:tcPr>
            <w:tcW w:w="1543" w:type="pct"/>
            <w:shd w:val="clear" w:color="auto" w:fill="FDE9D9"/>
            <w:vAlign w:val="center"/>
          </w:tcPr>
          <w:p w:rsidR="00FC2244" w:rsidRPr="00541F49" w:rsidRDefault="00FC2244" w:rsidP="00B514A1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FC224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FC224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FC2244" w:rsidRPr="00545094" w:rsidTr="00805952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FC2244" w:rsidRPr="00541F49" w:rsidRDefault="00FC2244" w:rsidP="00877352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FC2244" w:rsidRPr="00545094" w:rsidRDefault="00FC2244" w:rsidP="00B514A1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 w:rsidR="009060E0"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FC2244" w:rsidRPr="00B514A1" w:rsidRDefault="00C720C9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FC2244" w:rsidRPr="00B514A1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FC224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8773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55E14" w:rsidRPr="00545094" w:rsidTr="00555E14">
        <w:trPr>
          <w:trHeight w:val="624"/>
        </w:trPr>
        <w:tc>
          <w:tcPr>
            <w:tcW w:w="1543" w:type="pct"/>
            <w:vMerge w:val="restart"/>
            <w:vAlign w:val="center"/>
          </w:tcPr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555E14" w:rsidRPr="00040ED1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28.1 (acqua condotta).</w:t>
            </w:r>
          </w:p>
        </w:tc>
        <w:tc>
          <w:tcPr>
            <w:tcW w:w="2062" w:type="pct"/>
            <w:vAlign w:val="center"/>
          </w:tcPr>
          <w:p w:rsidR="00A53D67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indennizzo pari a </w:t>
            </w:r>
          </w:p>
          <w:p w:rsidR="00555E14" w:rsidRPr="00545094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635C0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0.000,00 </w:t>
            </w:r>
          </w:p>
        </w:tc>
        <w:tc>
          <w:tcPr>
            <w:tcW w:w="736" w:type="pct"/>
            <w:vAlign w:val="center"/>
          </w:tcPr>
          <w:p w:rsidR="00555E14" w:rsidRPr="00B514A1" w:rsidRDefault="00C720C9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555E14">
        <w:trPr>
          <w:trHeight w:val="624"/>
        </w:trPr>
        <w:tc>
          <w:tcPr>
            <w:tcW w:w="1543" w:type="pct"/>
            <w:vMerge/>
            <w:vAlign w:val="center"/>
          </w:tcPr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A53D67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indennizzo pari a </w:t>
            </w:r>
          </w:p>
          <w:p w:rsidR="00555E14" w:rsidRPr="00545094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635C04">
              <w:rPr>
                <w:rFonts w:ascii="Arial" w:hAnsi="Arial" w:cs="Arial"/>
                <w:sz w:val="20"/>
                <w:szCs w:val="20"/>
              </w:rPr>
              <w:t>3</w:t>
            </w:r>
            <w:r w:rsidR="008A538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0.000,</w:t>
            </w:r>
            <w:r w:rsidR="00A53D6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36" w:type="pct"/>
            <w:vAlign w:val="center"/>
          </w:tcPr>
          <w:p w:rsidR="00555E14" w:rsidRPr="00B514A1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7A320E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55E14" w:rsidRPr="00541F49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55E14" w:rsidRPr="00545094" w:rsidTr="007A320E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55E14" w:rsidRPr="00FC2244" w:rsidRDefault="00555E14" w:rsidP="007A320E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</w:t>
            </w:r>
            <w:r w:rsidRPr="00FC2244">
              <w:rPr>
                <w:rFonts w:ascii="Arial" w:eastAsia="Arial Unicode MS" w:hAnsi="Arial" w:cs="Arial"/>
                <w:sz w:val="20"/>
                <w:szCs w:val="20"/>
              </w:rPr>
              <w:t xml:space="preserve">complementari </w:t>
            </w:r>
          </w:p>
          <w:p w:rsidR="00555E14" w:rsidRPr="00FC2244" w:rsidRDefault="00555E14" w:rsidP="007A320E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FC2244">
              <w:rPr>
                <w:rFonts w:ascii="Arial" w:eastAsia="Arial Unicode MS" w:hAnsi="Arial" w:cs="Arial"/>
                <w:sz w:val="20"/>
                <w:szCs w:val="20"/>
              </w:rPr>
              <w:t>28.2 (acqua piovana);</w:t>
            </w:r>
          </w:p>
          <w:p w:rsidR="00555E14" w:rsidRPr="00FC2244" w:rsidRDefault="00555E14" w:rsidP="007A320E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55E14" w:rsidRPr="00545094" w:rsidRDefault="00A14193" w:rsidP="007A320E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indennizzo pari a € </w:t>
            </w:r>
            <w:r w:rsidR="00784FDE">
              <w:rPr>
                <w:rFonts w:ascii="Arial" w:hAnsi="Arial" w:cs="Arial"/>
                <w:sz w:val="20"/>
                <w:szCs w:val="20"/>
              </w:rPr>
              <w:t>1</w:t>
            </w:r>
            <w:r w:rsidR="004550AD">
              <w:rPr>
                <w:rFonts w:ascii="Arial" w:hAnsi="Arial" w:cs="Arial"/>
                <w:sz w:val="20"/>
                <w:szCs w:val="20"/>
              </w:rPr>
              <w:t>0</w:t>
            </w:r>
            <w:r w:rsidR="00784FDE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555E14" w:rsidRPr="00B514A1" w:rsidRDefault="00C720C9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7A320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55E14" w:rsidRPr="00541F49" w:rsidRDefault="00555E14" w:rsidP="007A320E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555E14" w:rsidRPr="00545094" w:rsidRDefault="00784FDE" w:rsidP="007A320E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indennizzo pari a € </w:t>
            </w:r>
            <w:r w:rsidR="004550AD">
              <w:rPr>
                <w:rFonts w:ascii="Arial" w:hAnsi="Arial" w:cs="Arial"/>
                <w:sz w:val="20"/>
                <w:szCs w:val="20"/>
              </w:rPr>
              <w:t>1</w:t>
            </w:r>
            <w:r w:rsidR="002576B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555E14" w:rsidRPr="00B514A1" w:rsidRDefault="00AE49B1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7A320E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55E14" w:rsidRPr="00541F49" w:rsidRDefault="00555E14" w:rsidP="007A320E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55E14" w:rsidRPr="00545094" w:rsidRDefault="00555E14" w:rsidP="007A320E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55E14" w:rsidRPr="00545094" w:rsidRDefault="00555E14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55E14" w:rsidRPr="00545094" w:rsidRDefault="00555E14" w:rsidP="007A320E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0AD2" w:rsidRPr="00545094" w:rsidTr="00040ED1">
        <w:trPr>
          <w:trHeight w:val="737"/>
        </w:trPr>
        <w:tc>
          <w:tcPr>
            <w:tcW w:w="1543" w:type="pct"/>
            <w:vMerge w:val="restart"/>
            <w:vAlign w:val="center"/>
          </w:tcPr>
          <w:p w:rsidR="007D0AD2" w:rsidRDefault="007D0AD2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  <w:r w:rsidRPr="00541F4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:rsidR="007D0AD2" w:rsidRDefault="007D0AD2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28.14 (dispersione liquidi);</w:t>
            </w:r>
            <w:r w:rsidRPr="00541F4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:rsidR="007D0AD2" w:rsidRPr="00040ED1" w:rsidRDefault="007D0AD2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D0AD2" w:rsidRPr="00545094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per ogni sinistro ad € </w:t>
            </w:r>
            <w:r w:rsidR="00884963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DF7218">
              <w:rPr>
                <w:rFonts w:ascii="Arial" w:hAnsi="Arial" w:cs="Arial"/>
                <w:sz w:val="20"/>
                <w:szCs w:val="20"/>
              </w:rPr>
              <w:t>,00.=</w:t>
            </w:r>
          </w:p>
        </w:tc>
        <w:tc>
          <w:tcPr>
            <w:tcW w:w="736" w:type="pct"/>
            <w:vAlign w:val="center"/>
          </w:tcPr>
          <w:p w:rsidR="007D0AD2" w:rsidRPr="00B514A1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7D0AD2" w:rsidRPr="00B514A1" w:rsidRDefault="007D0AD2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7D0AD2" w:rsidRPr="00545094" w:rsidTr="00040ED1">
        <w:trPr>
          <w:trHeight w:val="737"/>
        </w:trPr>
        <w:tc>
          <w:tcPr>
            <w:tcW w:w="1543" w:type="pct"/>
            <w:vMerge/>
            <w:vAlign w:val="center"/>
          </w:tcPr>
          <w:p w:rsidR="007D0AD2" w:rsidRDefault="007D0AD2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7D0AD2" w:rsidRPr="00DF7218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Azzeramento della franchigia </w:t>
            </w:r>
          </w:p>
        </w:tc>
        <w:tc>
          <w:tcPr>
            <w:tcW w:w="736" w:type="pct"/>
            <w:vAlign w:val="center"/>
          </w:tcPr>
          <w:p w:rsidR="007D0AD2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7D0AD2" w:rsidRPr="00B514A1" w:rsidRDefault="007D0AD2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55E14" w:rsidRPr="00541F49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55E14" w:rsidRPr="00545094" w:rsidTr="00805952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28.</w:t>
            </w:r>
            <w:r w:rsidR="007D0AD2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</w:t>
            </w:r>
            <w:r w:rsidR="007D0AD2">
              <w:rPr>
                <w:rFonts w:ascii="Arial" w:eastAsia="Arial Unicode MS" w:hAnsi="Arial" w:cs="Arial"/>
                <w:sz w:val="20"/>
                <w:szCs w:val="20"/>
              </w:rPr>
              <w:t>furto di fissi e infissi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);</w:t>
            </w:r>
            <w:r w:rsidRPr="00541F4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:rsidR="00555E14" w:rsidRPr="007A5DFB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55E14" w:rsidRPr="00545094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risarcimento a € </w:t>
            </w:r>
            <w:r w:rsidR="009E1CB2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736" w:type="pct"/>
            <w:vAlign w:val="center"/>
          </w:tcPr>
          <w:p w:rsidR="00555E14" w:rsidRPr="00B514A1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805952">
        <w:trPr>
          <w:trHeight w:hRule="exact" w:val="567"/>
        </w:trPr>
        <w:tc>
          <w:tcPr>
            <w:tcW w:w="1543" w:type="pct"/>
            <w:vMerge/>
            <w:vAlign w:val="center"/>
          </w:tcPr>
          <w:p w:rsidR="00555E14" w:rsidRPr="00541F49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555E14" w:rsidRPr="00545094" w:rsidRDefault="007D0AD2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risarcimento a € </w:t>
            </w:r>
            <w:r w:rsidR="009E1CB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555E14" w:rsidRPr="00B514A1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55E14" w:rsidRPr="00541F49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555E14" w:rsidRDefault="00555E14">
      <w:r>
        <w:br w:type="page"/>
      </w:r>
    </w:p>
    <w:p w:rsidR="00555E14" w:rsidRDefault="00555E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555E14" w:rsidRPr="00545094" w:rsidTr="00954E61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776E8">
              <w:rPr>
                <w:rFonts w:ascii="Arial" w:hAnsi="Arial" w:cs="Arial"/>
                <w:sz w:val="20"/>
                <w:szCs w:val="20"/>
              </w:rPr>
              <w:t xml:space="preserve">28.19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fenomeno elettrico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62" w:type="pct"/>
            <w:vAlign w:val="center"/>
          </w:tcPr>
          <w:p w:rsidR="00555E14" w:rsidRPr="00545094" w:rsidRDefault="00555E14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per ogni sinistro ad € </w:t>
            </w:r>
            <w:r w:rsidR="00D7351D"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0,00.=</w:t>
            </w:r>
          </w:p>
        </w:tc>
        <w:tc>
          <w:tcPr>
            <w:tcW w:w="736" w:type="pct"/>
            <w:vAlign w:val="center"/>
          </w:tcPr>
          <w:p w:rsidR="00555E14" w:rsidRPr="00B514A1" w:rsidRDefault="00C720C9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55E14" w:rsidRPr="00545094" w:rsidTr="00954E61">
        <w:trPr>
          <w:trHeight w:hRule="exact" w:val="567"/>
        </w:trPr>
        <w:tc>
          <w:tcPr>
            <w:tcW w:w="1543" w:type="pct"/>
            <w:vMerge/>
            <w:vAlign w:val="center"/>
          </w:tcPr>
          <w:p w:rsidR="00555E14" w:rsidRDefault="00555E14" w:rsidP="00555E14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55E14" w:rsidRPr="00545094" w:rsidRDefault="00A356DA" w:rsidP="00555E14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della franchigia</w:t>
            </w:r>
          </w:p>
        </w:tc>
        <w:tc>
          <w:tcPr>
            <w:tcW w:w="736" w:type="pct"/>
            <w:vAlign w:val="center"/>
          </w:tcPr>
          <w:p w:rsidR="00555E14" w:rsidRPr="00B514A1" w:rsidRDefault="0099319B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555E14" w:rsidRPr="00B514A1" w:rsidRDefault="00555E14" w:rsidP="00555E1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040ED1" w:rsidRPr="00545094" w:rsidTr="006E2883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040ED1" w:rsidRPr="00541F49" w:rsidRDefault="00040ED1" w:rsidP="006E2883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040ED1" w:rsidRPr="00545094" w:rsidRDefault="00040ED1" w:rsidP="006E2883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040ED1" w:rsidRPr="00545094" w:rsidRDefault="00040ED1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040ED1" w:rsidRPr="00545094" w:rsidRDefault="00040ED1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040ED1" w:rsidRPr="00545094" w:rsidTr="00040ED1">
        <w:trPr>
          <w:cantSplit/>
          <w:trHeight w:hRule="exact" w:val="737"/>
        </w:trPr>
        <w:tc>
          <w:tcPr>
            <w:tcW w:w="1543" w:type="pct"/>
            <w:vMerge w:val="restart"/>
            <w:vAlign w:val="center"/>
          </w:tcPr>
          <w:p w:rsidR="00FC2244" w:rsidRDefault="00FC2244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FC2244" w:rsidRPr="006776E8" w:rsidRDefault="00FC2244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6776E8">
              <w:rPr>
                <w:rFonts w:ascii="Arial" w:hAnsi="Arial" w:cs="Arial"/>
                <w:sz w:val="20"/>
                <w:szCs w:val="20"/>
              </w:rPr>
              <w:t xml:space="preserve">28.24 </w:t>
            </w:r>
            <w:r w:rsidR="00954E61">
              <w:rPr>
                <w:rFonts w:ascii="Arial" w:hAnsi="Arial" w:cs="Arial"/>
                <w:sz w:val="20"/>
                <w:szCs w:val="20"/>
              </w:rPr>
              <w:t>(</w:t>
            </w:r>
            <w:r w:rsidRPr="006776E8">
              <w:rPr>
                <w:rFonts w:ascii="Arial" w:hAnsi="Arial" w:cs="Arial"/>
                <w:sz w:val="20"/>
                <w:szCs w:val="20"/>
              </w:rPr>
              <w:t>inondazioni, alluvioni e allagamenti</w:t>
            </w:r>
            <w:r w:rsidR="00954E6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62" w:type="pct"/>
            <w:vAlign w:val="center"/>
          </w:tcPr>
          <w:p w:rsidR="00FC2244" w:rsidRPr="00545094" w:rsidRDefault="00FC2244" w:rsidP="007A5DF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6B4B">
              <w:rPr>
                <w:rFonts w:ascii="Arial" w:hAnsi="Arial" w:cs="Arial"/>
                <w:sz w:val="20"/>
                <w:szCs w:val="20"/>
              </w:rPr>
              <w:t xml:space="preserve">Riduzione 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franchigia minima per ogni sinistro € </w:t>
            </w:r>
            <w:r w:rsidR="009B6B4B">
              <w:rPr>
                <w:rFonts w:ascii="Arial" w:hAnsi="Arial" w:cs="Arial"/>
                <w:sz w:val="20"/>
                <w:szCs w:val="20"/>
              </w:rPr>
              <w:t>5</w:t>
            </w:r>
            <w:r w:rsidRPr="006776E8">
              <w:rPr>
                <w:rFonts w:ascii="Arial" w:hAnsi="Arial" w:cs="Arial"/>
                <w:sz w:val="20"/>
                <w:szCs w:val="20"/>
              </w:rPr>
              <w:t>.000,00, fatto salvo lo scoperto del 1</w:t>
            </w:r>
            <w:r w:rsidR="00845156">
              <w:rPr>
                <w:rFonts w:ascii="Arial" w:hAnsi="Arial" w:cs="Arial"/>
                <w:sz w:val="20"/>
                <w:szCs w:val="20"/>
              </w:rPr>
              <w:t>0</w:t>
            </w:r>
            <w:r w:rsidRPr="006776E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36" w:type="pct"/>
            <w:vAlign w:val="center"/>
          </w:tcPr>
          <w:p w:rsidR="00FC2244" w:rsidRPr="00B514A1" w:rsidRDefault="00C720C9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FC2244" w:rsidRPr="00B514A1" w:rsidRDefault="00FC2244" w:rsidP="007A5DF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040ED1" w:rsidRPr="00545094" w:rsidTr="00040ED1">
        <w:trPr>
          <w:trHeight w:hRule="exact" w:val="737"/>
        </w:trPr>
        <w:tc>
          <w:tcPr>
            <w:tcW w:w="1543" w:type="pct"/>
            <w:vMerge/>
            <w:vAlign w:val="center"/>
          </w:tcPr>
          <w:p w:rsidR="00FC2244" w:rsidRPr="00541F49" w:rsidRDefault="00FC2244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FC2244" w:rsidRPr="00545094" w:rsidRDefault="009B6B4B" w:rsidP="007A5DF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Riduzione </w:t>
            </w:r>
            <w:r w:rsidR="00FC2244" w:rsidRPr="006776E8">
              <w:rPr>
                <w:rFonts w:ascii="Arial" w:eastAsia="Arial Unicode MS" w:hAnsi="Arial" w:cs="Arial"/>
                <w:sz w:val="20"/>
                <w:szCs w:val="20"/>
              </w:rPr>
              <w:t xml:space="preserve"> franchigia minima per ogni sinistro ridotta ad € </w:t>
            </w:r>
            <w:r w:rsidR="0084515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FC2244" w:rsidRPr="006776E8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 w:rsidR="00845156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FC2244" w:rsidRPr="006776E8">
              <w:rPr>
                <w:rFonts w:ascii="Arial" w:eastAsia="Arial Unicode MS" w:hAnsi="Arial" w:cs="Arial"/>
                <w:sz w:val="20"/>
                <w:szCs w:val="20"/>
              </w:rPr>
              <w:t>00,00, fatto salvo lo scoperto del 1</w:t>
            </w:r>
            <w:r w:rsidR="00845156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="00FC2244" w:rsidRPr="006776E8"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  <w:tc>
          <w:tcPr>
            <w:tcW w:w="736" w:type="pct"/>
            <w:vAlign w:val="center"/>
          </w:tcPr>
          <w:p w:rsidR="00FC2244" w:rsidRPr="00B514A1" w:rsidRDefault="00C720C9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FC2244" w:rsidRPr="00B514A1" w:rsidRDefault="00FC2244" w:rsidP="007A5DF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040ED1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7A5DF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7A5DF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954E61" w:rsidRPr="00545094" w:rsidTr="00954E61">
        <w:trPr>
          <w:trHeight w:hRule="exact" w:val="624"/>
        </w:trPr>
        <w:tc>
          <w:tcPr>
            <w:tcW w:w="1543" w:type="pct"/>
            <w:vMerge w:val="restart"/>
            <w:vAlign w:val="center"/>
          </w:tcPr>
          <w:p w:rsidR="00954E61" w:rsidRPr="007A5DFB" w:rsidRDefault="00954E61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7A5DFB"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954E61" w:rsidRDefault="00954E61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7A5DFB">
              <w:rPr>
                <w:rFonts w:ascii="Arial" w:eastAsia="Arial Unicode MS" w:hAnsi="Arial" w:cs="Arial"/>
                <w:sz w:val="20"/>
                <w:szCs w:val="20"/>
              </w:rPr>
              <w:t>28.4</w:t>
            </w:r>
            <w:r w:rsidR="00A356DA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A5DFB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A356DA">
              <w:rPr>
                <w:rFonts w:ascii="Arial" w:eastAsia="Arial Unicode MS" w:hAnsi="Arial" w:cs="Arial"/>
                <w:sz w:val="20"/>
                <w:szCs w:val="20"/>
              </w:rPr>
              <w:t>spese ricerca guasti</w:t>
            </w:r>
            <w:r w:rsidRPr="007A5DFB"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;</w:t>
            </w:r>
          </w:p>
          <w:p w:rsidR="00954E61" w:rsidRPr="00805952" w:rsidRDefault="00954E61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954E61" w:rsidRPr="00545094" w:rsidRDefault="00954E61" w:rsidP="007A5DF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minima per ogni sinistro ad € </w:t>
            </w:r>
            <w:r w:rsidR="004B3C8D"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0,00.=</w:t>
            </w:r>
          </w:p>
        </w:tc>
        <w:tc>
          <w:tcPr>
            <w:tcW w:w="736" w:type="pct"/>
            <w:vAlign w:val="center"/>
          </w:tcPr>
          <w:p w:rsidR="00954E61" w:rsidRPr="00B514A1" w:rsidRDefault="0099319B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954E61" w:rsidRPr="00B514A1" w:rsidRDefault="00954E61" w:rsidP="007A5DF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954E61" w:rsidRPr="00545094" w:rsidTr="00954E61">
        <w:trPr>
          <w:trHeight w:hRule="exact" w:val="624"/>
        </w:trPr>
        <w:tc>
          <w:tcPr>
            <w:tcW w:w="1543" w:type="pct"/>
            <w:vMerge/>
            <w:vAlign w:val="center"/>
          </w:tcPr>
          <w:p w:rsidR="00954E61" w:rsidRPr="007A5DFB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954E61" w:rsidRPr="00545094" w:rsidRDefault="00A356DA" w:rsidP="00954E6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Azzeramento della franchigia </w:t>
            </w:r>
          </w:p>
        </w:tc>
        <w:tc>
          <w:tcPr>
            <w:tcW w:w="736" w:type="pct"/>
            <w:vAlign w:val="center"/>
          </w:tcPr>
          <w:p w:rsidR="00954E61" w:rsidRPr="00B514A1" w:rsidRDefault="0099319B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954E61" w:rsidRPr="00B514A1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954E61" w:rsidRPr="00545094" w:rsidTr="006E2883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954E61" w:rsidRPr="00541F49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954E61" w:rsidRPr="00545094" w:rsidTr="00040ED1">
        <w:trPr>
          <w:trHeight w:hRule="exact" w:val="737"/>
        </w:trPr>
        <w:tc>
          <w:tcPr>
            <w:tcW w:w="1543" w:type="pct"/>
            <w:vMerge w:val="restart"/>
            <w:vAlign w:val="center"/>
          </w:tcPr>
          <w:p w:rsidR="00954E61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28 – garanzie complementari </w:t>
            </w:r>
          </w:p>
          <w:p w:rsidR="00954E61" w:rsidRPr="006776E8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6776E8">
              <w:rPr>
                <w:rFonts w:ascii="Arial" w:hAnsi="Arial" w:cs="Arial"/>
                <w:sz w:val="20"/>
                <w:szCs w:val="20"/>
              </w:rPr>
              <w:t>28.</w:t>
            </w:r>
            <w:r w:rsidR="0099319B">
              <w:rPr>
                <w:rFonts w:ascii="Arial" w:hAnsi="Arial" w:cs="Arial"/>
                <w:sz w:val="20"/>
                <w:szCs w:val="20"/>
              </w:rPr>
              <w:t>34</w:t>
            </w:r>
            <w:r w:rsidRPr="006776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9319B">
              <w:rPr>
                <w:rFonts w:ascii="Arial" w:hAnsi="Arial" w:cs="Arial"/>
                <w:sz w:val="20"/>
                <w:szCs w:val="20"/>
              </w:rPr>
              <w:t>onorario periti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62" w:type="pct"/>
            <w:vAlign w:val="center"/>
          </w:tcPr>
          <w:p w:rsidR="00954E61" w:rsidRPr="00545094" w:rsidRDefault="0099319B" w:rsidP="00954E6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franchigia minima per ogni sinistro a € </w:t>
            </w:r>
            <w:r w:rsidR="008B6544">
              <w:rPr>
                <w:rFonts w:ascii="Arial" w:hAnsi="Arial" w:cs="Arial"/>
                <w:sz w:val="20"/>
                <w:szCs w:val="20"/>
              </w:rPr>
              <w:t>5</w:t>
            </w:r>
            <w:r w:rsidR="000C7BD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36" w:type="pct"/>
            <w:vAlign w:val="center"/>
          </w:tcPr>
          <w:p w:rsidR="00954E61" w:rsidRPr="00B514A1" w:rsidRDefault="00C720C9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954E61" w:rsidRPr="00B514A1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954E61" w:rsidRPr="00545094" w:rsidTr="00040ED1">
        <w:trPr>
          <w:trHeight w:hRule="exact" w:val="737"/>
        </w:trPr>
        <w:tc>
          <w:tcPr>
            <w:tcW w:w="1543" w:type="pct"/>
            <w:vMerge/>
            <w:vAlign w:val="center"/>
          </w:tcPr>
          <w:p w:rsidR="00954E61" w:rsidRPr="00541F49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954E61" w:rsidRPr="00545094" w:rsidRDefault="008B6544" w:rsidP="00954E6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Azzeramento della Franchigia </w:t>
            </w:r>
          </w:p>
        </w:tc>
        <w:tc>
          <w:tcPr>
            <w:tcW w:w="736" w:type="pct"/>
            <w:vAlign w:val="center"/>
          </w:tcPr>
          <w:p w:rsidR="00954E61" w:rsidRPr="00B514A1" w:rsidRDefault="00C720C9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954E61" w:rsidRPr="00B514A1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954E61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954E61" w:rsidRPr="00541F49" w:rsidRDefault="00954E61" w:rsidP="00954E6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954E61" w:rsidRPr="00545094" w:rsidRDefault="00954E61" w:rsidP="00954E6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DF7218" w:rsidRPr="00DF7218" w:rsidRDefault="00DF7218" w:rsidP="00DF7218">
      <w:pPr>
        <w:rPr>
          <w:rFonts w:ascii="Arial" w:hAnsi="Arial" w:cs="Arial"/>
          <w:sz w:val="20"/>
          <w:szCs w:val="20"/>
          <w:lang w:val="en-US"/>
        </w:rPr>
      </w:pPr>
    </w:p>
    <w:p w:rsidR="0043004D" w:rsidRDefault="0043004D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0B46F6" w:rsidRDefault="000B46F6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E622B" w:rsidRDefault="00CE622B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E622B" w:rsidRDefault="00CE622B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E622B" w:rsidRDefault="00CE622B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E622B" w:rsidRDefault="00CE622B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CD5A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709" w:left="1134" w:header="981" w:footer="694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62E" w:rsidRDefault="00C8662E">
      <w:r>
        <w:separator/>
      </w:r>
    </w:p>
  </w:endnote>
  <w:endnote w:type="continuationSeparator" w:id="0">
    <w:p w:rsidR="00C8662E" w:rsidRDefault="00C86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D5" w:rsidRDefault="00306FD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D5" w:rsidRDefault="00306FD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D5" w:rsidRDefault="00306FD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62E" w:rsidRDefault="00C8662E">
      <w:r>
        <w:separator/>
      </w:r>
    </w:p>
  </w:footnote>
  <w:footnote w:type="continuationSeparator" w:id="0">
    <w:p w:rsidR="00C8662E" w:rsidRDefault="00C8662E">
      <w:r>
        <w:continuationSeparator/>
      </w:r>
    </w:p>
  </w:footnote>
  <w:footnote w:id="1">
    <w:p w:rsidR="009F3076" w:rsidRPr="00543D58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riportati eventualmente allegando un altro foglio.</w:t>
      </w:r>
    </w:p>
  </w:footnote>
  <w:footnote w:id="2">
    <w:p w:rsidR="00543D58" w:rsidRPr="008956EB" w:rsidRDefault="00543D58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D5" w:rsidRDefault="00306FD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C2244">
      <w:trPr>
        <w:cantSplit/>
        <w:trHeight w:hRule="exact" w:val="397"/>
      </w:trPr>
      <w:tc>
        <w:tcPr>
          <w:tcW w:w="3190" w:type="dxa"/>
          <w:shd w:val="clear" w:color="auto" w:fill="auto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shd w:val="clear" w:color="auto" w:fill="auto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4F6553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4F6553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5E166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C2244">
      <w:trPr>
        <w:trHeight w:val="343"/>
      </w:trPr>
      <w:tc>
        <w:tcPr>
          <w:tcW w:w="3190" w:type="dxa"/>
          <w:shd w:val="clear" w:color="auto" w:fill="auto"/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shd w:val="clear" w:color="auto" w:fill="auto"/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A0F" w:rsidRPr="00F159CC" w:rsidRDefault="00CD5A0F" w:rsidP="00CD5A0F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CD5A0F" w:rsidRPr="00F159CC" w:rsidRDefault="00CD5A0F" w:rsidP="00CD5A0F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CD5A0F" w:rsidRPr="00F159CC" w:rsidRDefault="00CD5A0F" w:rsidP="00CD5A0F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CD5A0F" w:rsidRPr="00250406" w:rsidRDefault="00CD5A0F" w:rsidP="00CD5A0F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4F6553">
      <w:rPr>
        <w:rFonts w:ascii="Arial" w:hAnsi="Arial" w:cs="Arial"/>
        <w:b/>
        <w:bCs/>
        <w:i/>
        <w:noProof/>
        <w:sz w:val="18"/>
        <w:szCs w:val="18"/>
      </w:rPr>
      <w:t>1</w: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4F6553">
      <w:rPr>
        <w:rFonts w:ascii="Arial" w:hAnsi="Arial" w:cs="Arial"/>
        <w:b/>
        <w:bCs/>
        <w:i/>
        <w:noProof/>
        <w:sz w:val="18"/>
        <w:szCs w:val="18"/>
      </w:rPr>
      <w:t>2</w:t>
    </w:r>
    <w:r w:rsidR="005E1669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CD5A0F" w:rsidRPr="007100BD" w:rsidRDefault="00CD5A0F" w:rsidP="00CD5A0F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244B"/>
    <w:rsid w:val="00025CE2"/>
    <w:rsid w:val="00040ED1"/>
    <w:rsid w:val="00046B7B"/>
    <w:rsid w:val="00052F98"/>
    <w:rsid w:val="00061756"/>
    <w:rsid w:val="0009767B"/>
    <w:rsid w:val="000A177F"/>
    <w:rsid w:val="000B2CE9"/>
    <w:rsid w:val="000B46F6"/>
    <w:rsid w:val="000C7BD5"/>
    <w:rsid w:val="000F04F0"/>
    <w:rsid w:val="000F07AB"/>
    <w:rsid w:val="00112790"/>
    <w:rsid w:val="00117F82"/>
    <w:rsid w:val="00134545"/>
    <w:rsid w:val="00154332"/>
    <w:rsid w:val="0015624F"/>
    <w:rsid w:val="00167FAA"/>
    <w:rsid w:val="001834D6"/>
    <w:rsid w:val="0018682E"/>
    <w:rsid w:val="001B738F"/>
    <w:rsid w:val="00216BB7"/>
    <w:rsid w:val="00223CA8"/>
    <w:rsid w:val="0022798A"/>
    <w:rsid w:val="0023495D"/>
    <w:rsid w:val="00237486"/>
    <w:rsid w:val="00250406"/>
    <w:rsid w:val="002553CB"/>
    <w:rsid w:val="002576B0"/>
    <w:rsid w:val="00265343"/>
    <w:rsid w:val="0026789C"/>
    <w:rsid w:val="00280594"/>
    <w:rsid w:val="00293438"/>
    <w:rsid w:val="002A6BB1"/>
    <w:rsid w:val="002D2FC9"/>
    <w:rsid w:val="002D4F2D"/>
    <w:rsid w:val="00300BFD"/>
    <w:rsid w:val="00306FD5"/>
    <w:rsid w:val="0031630F"/>
    <w:rsid w:val="00325705"/>
    <w:rsid w:val="003278AF"/>
    <w:rsid w:val="003402B0"/>
    <w:rsid w:val="00342DC4"/>
    <w:rsid w:val="0039090C"/>
    <w:rsid w:val="00392DBA"/>
    <w:rsid w:val="00395033"/>
    <w:rsid w:val="003A2260"/>
    <w:rsid w:val="003A3660"/>
    <w:rsid w:val="003D40D3"/>
    <w:rsid w:val="003D513E"/>
    <w:rsid w:val="00402DA4"/>
    <w:rsid w:val="00424EA0"/>
    <w:rsid w:val="00425948"/>
    <w:rsid w:val="0043004D"/>
    <w:rsid w:val="00430AA7"/>
    <w:rsid w:val="004550AD"/>
    <w:rsid w:val="00461F05"/>
    <w:rsid w:val="00466C61"/>
    <w:rsid w:val="00473EF6"/>
    <w:rsid w:val="00494820"/>
    <w:rsid w:val="004B3C8D"/>
    <w:rsid w:val="004B6160"/>
    <w:rsid w:val="004F6553"/>
    <w:rsid w:val="00513925"/>
    <w:rsid w:val="00531DF5"/>
    <w:rsid w:val="0053237D"/>
    <w:rsid w:val="00543B14"/>
    <w:rsid w:val="00543D58"/>
    <w:rsid w:val="00555E14"/>
    <w:rsid w:val="00572FA4"/>
    <w:rsid w:val="00575959"/>
    <w:rsid w:val="00576A16"/>
    <w:rsid w:val="005A62F7"/>
    <w:rsid w:val="005A78D2"/>
    <w:rsid w:val="005B3835"/>
    <w:rsid w:val="005D23B3"/>
    <w:rsid w:val="005D5AF8"/>
    <w:rsid w:val="005E13C2"/>
    <w:rsid w:val="005E1669"/>
    <w:rsid w:val="005F093E"/>
    <w:rsid w:val="005F0BBA"/>
    <w:rsid w:val="00601CBF"/>
    <w:rsid w:val="006038E6"/>
    <w:rsid w:val="00610677"/>
    <w:rsid w:val="00612C2F"/>
    <w:rsid w:val="00635C04"/>
    <w:rsid w:val="006540F4"/>
    <w:rsid w:val="00656F71"/>
    <w:rsid w:val="00657AC9"/>
    <w:rsid w:val="0066460A"/>
    <w:rsid w:val="006A131D"/>
    <w:rsid w:val="006A2CD8"/>
    <w:rsid w:val="006C3A1D"/>
    <w:rsid w:val="006C590F"/>
    <w:rsid w:val="006C7939"/>
    <w:rsid w:val="006D6BCA"/>
    <w:rsid w:val="006E18B6"/>
    <w:rsid w:val="007100BD"/>
    <w:rsid w:val="0073300B"/>
    <w:rsid w:val="00750FCF"/>
    <w:rsid w:val="00784FDE"/>
    <w:rsid w:val="00785EFB"/>
    <w:rsid w:val="007955C3"/>
    <w:rsid w:val="007A3AD0"/>
    <w:rsid w:val="007A4CD0"/>
    <w:rsid w:val="007A5DFB"/>
    <w:rsid w:val="007C7E9C"/>
    <w:rsid w:val="007D0AD2"/>
    <w:rsid w:val="007E4BC9"/>
    <w:rsid w:val="007E56A8"/>
    <w:rsid w:val="007E75BD"/>
    <w:rsid w:val="007F1BE9"/>
    <w:rsid w:val="007F2FFE"/>
    <w:rsid w:val="00801B0B"/>
    <w:rsid w:val="00803C31"/>
    <w:rsid w:val="00805952"/>
    <w:rsid w:val="00816653"/>
    <w:rsid w:val="00837A1D"/>
    <w:rsid w:val="00845156"/>
    <w:rsid w:val="00867E9D"/>
    <w:rsid w:val="00874626"/>
    <w:rsid w:val="00884963"/>
    <w:rsid w:val="008956EB"/>
    <w:rsid w:val="008A5383"/>
    <w:rsid w:val="008B6544"/>
    <w:rsid w:val="008D12D1"/>
    <w:rsid w:val="008E0150"/>
    <w:rsid w:val="008F1254"/>
    <w:rsid w:val="008F378A"/>
    <w:rsid w:val="009060E0"/>
    <w:rsid w:val="00954E61"/>
    <w:rsid w:val="0096274C"/>
    <w:rsid w:val="00973A79"/>
    <w:rsid w:val="0097668D"/>
    <w:rsid w:val="009859BB"/>
    <w:rsid w:val="0099319B"/>
    <w:rsid w:val="009936F1"/>
    <w:rsid w:val="009B218C"/>
    <w:rsid w:val="009B66DA"/>
    <w:rsid w:val="009B6B4B"/>
    <w:rsid w:val="009E1CB2"/>
    <w:rsid w:val="009F3076"/>
    <w:rsid w:val="009F4288"/>
    <w:rsid w:val="00A01B9B"/>
    <w:rsid w:val="00A14193"/>
    <w:rsid w:val="00A2301C"/>
    <w:rsid w:val="00A23030"/>
    <w:rsid w:val="00A356DA"/>
    <w:rsid w:val="00A40C0B"/>
    <w:rsid w:val="00A53D67"/>
    <w:rsid w:val="00A70C93"/>
    <w:rsid w:val="00A931CE"/>
    <w:rsid w:val="00AA3ADE"/>
    <w:rsid w:val="00AB2880"/>
    <w:rsid w:val="00AC4616"/>
    <w:rsid w:val="00AD2381"/>
    <w:rsid w:val="00AD4AC4"/>
    <w:rsid w:val="00AE49B1"/>
    <w:rsid w:val="00AE59CA"/>
    <w:rsid w:val="00B13F3F"/>
    <w:rsid w:val="00B35077"/>
    <w:rsid w:val="00B36FE3"/>
    <w:rsid w:val="00B413AE"/>
    <w:rsid w:val="00B4389B"/>
    <w:rsid w:val="00B44613"/>
    <w:rsid w:val="00B514A1"/>
    <w:rsid w:val="00B61482"/>
    <w:rsid w:val="00B6203D"/>
    <w:rsid w:val="00B62BE5"/>
    <w:rsid w:val="00B815CF"/>
    <w:rsid w:val="00B93914"/>
    <w:rsid w:val="00BB3D79"/>
    <w:rsid w:val="00BB4260"/>
    <w:rsid w:val="00BF542F"/>
    <w:rsid w:val="00C004D4"/>
    <w:rsid w:val="00C12B0F"/>
    <w:rsid w:val="00C21462"/>
    <w:rsid w:val="00C2361F"/>
    <w:rsid w:val="00C3186C"/>
    <w:rsid w:val="00C43A2F"/>
    <w:rsid w:val="00C463D2"/>
    <w:rsid w:val="00C57320"/>
    <w:rsid w:val="00C720C9"/>
    <w:rsid w:val="00C72E88"/>
    <w:rsid w:val="00C74C7D"/>
    <w:rsid w:val="00C8662E"/>
    <w:rsid w:val="00C87E94"/>
    <w:rsid w:val="00C95A81"/>
    <w:rsid w:val="00CB6F1E"/>
    <w:rsid w:val="00CC497A"/>
    <w:rsid w:val="00CD3481"/>
    <w:rsid w:val="00CD5A0F"/>
    <w:rsid w:val="00CE622B"/>
    <w:rsid w:val="00CF1441"/>
    <w:rsid w:val="00D02B18"/>
    <w:rsid w:val="00D0545D"/>
    <w:rsid w:val="00D200EC"/>
    <w:rsid w:val="00D32996"/>
    <w:rsid w:val="00D54857"/>
    <w:rsid w:val="00D713B6"/>
    <w:rsid w:val="00D7351D"/>
    <w:rsid w:val="00D812ED"/>
    <w:rsid w:val="00D870CA"/>
    <w:rsid w:val="00DA3FED"/>
    <w:rsid w:val="00DB36CB"/>
    <w:rsid w:val="00DD0544"/>
    <w:rsid w:val="00DD0F45"/>
    <w:rsid w:val="00DF7218"/>
    <w:rsid w:val="00E00448"/>
    <w:rsid w:val="00E06980"/>
    <w:rsid w:val="00E26E24"/>
    <w:rsid w:val="00E30347"/>
    <w:rsid w:val="00E308A1"/>
    <w:rsid w:val="00E67410"/>
    <w:rsid w:val="00E7072C"/>
    <w:rsid w:val="00E72C8C"/>
    <w:rsid w:val="00E93CE1"/>
    <w:rsid w:val="00E9753B"/>
    <w:rsid w:val="00EA0207"/>
    <w:rsid w:val="00EA29F7"/>
    <w:rsid w:val="00EA66EE"/>
    <w:rsid w:val="00EF0991"/>
    <w:rsid w:val="00F00600"/>
    <w:rsid w:val="00F01516"/>
    <w:rsid w:val="00F03F5E"/>
    <w:rsid w:val="00F13611"/>
    <w:rsid w:val="00F159CC"/>
    <w:rsid w:val="00F17604"/>
    <w:rsid w:val="00F21E3D"/>
    <w:rsid w:val="00F357EB"/>
    <w:rsid w:val="00F523D6"/>
    <w:rsid w:val="00F72306"/>
    <w:rsid w:val="00F87253"/>
    <w:rsid w:val="00F97088"/>
    <w:rsid w:val="00FC2244"/>
    <w:rsid w:val="00FE384D"/>
    <w:rsid w:val="00FE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43004D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F8886-18DB-4B72-98A7-0DD2EFB3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88</TotalTime>
  <Pages>2</Pages>
  <Words>422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49</cp:revision>
  <cp:lastPrinted>2021-05-27T15:54:00Z</cp:lastPrinted>
  <dcterms:created xsi:type="dcterms:W3CDTF">2016-09-08T14:29:00Z</dcterms:created>
  <dcterms:modified xsi:type="dcterms:W3CDTF">2021-06-01T14:38:00Z</dcterms:modified>
</cp:coreProperties>
</file>